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21/00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gelschule Tambach-Dietharz, Einbau Akustikdeck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bau Akustikdeck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